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D7" w:rsidRPr="00101AA1" w:rsidRDefault="004305FB" w:rsidP="002479EE">
      <w:pPr>
        <w:ind w:left="4320" w:firstLine="720"/>
        <w:jc w:val="center"/>
        <w:rPr>
          <w:rFonts w:ascii="Calibri" w:hAnsi="Calibri"/>
          <w:bCs/>
          <w:noProof/>
          <w:sz w:val="72"/>
          <w:szCs w:val="72"/>
        </w:rPr>
      </w:pPr>
      <w:r>
        <w:rPr>
          <w:noProof/>
          <w:szCs w:val="24"/>
          <w:lang w:eastAsia="en-GB"/>
        </w:rPr>
        <w:drawing>
          <wp:anchor distT="0" distB="0" distL="114300" distR="114300" simplePos="0" relativeHeight="251658752" behindDoc="1" locked="0" layoutInCell="1" allowOverlap="1">
            <wp:simplePos x="0" y="0"/>
            <wp:positionH relativeFrom="column">
              <wp:posOffset>3795395</wp:posOffset>
            </wp:positionH>
            <wp:positionV relativeFrom="paragraph">
              <wp:posOffset>-245110</wp:posOffset>
            </wp:positionV>
            <wp:extent cx="2103708" cy="1014436"/>
            <wp:effectExtent l="0" t="0" r="0" b="0"/>
            <wp:wrapTight wrapText="bothSides">
              <wp:wrapPolygon edited="0">
                <wp:start x="0" y="0"/>
                <wp:lineTo x="0" y="21100"/>
                <wp:lineTo x="21326" y="21100"/>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ening &amp; Guidance logo 2019.png"/>
                    <pic:cNvPicPr/>
                  </pic:nvPicPr>
                  <pic:blipFill>
                    <a:blip r:embed="rId10">
                      <a:extLst>
                        <a:ext uri="{28A0092B-C50C-407E-A947-70E740481C1C}">
                          <a14:useLocalDpi xmlns:a14="http://schemas.microsoft.com/office/drawing/2010/main" val="0"/>
                        </a:ext>
                      </a:extLst>
                    </a:blip>
                    <a:stretch>
                      <a:fillRect/>
                    </a:stretch>
                  </pic:blipFill>
                  <pic:spPr>
                    <a:xfrm>
                      <a:off x="0" y="0"/>
                      <a:ext cx="2103708" cy="1014436"/>
                    </a:xfrm>
                    <a:prstGeom prst="rect">
                      <a:avLst/>
                    </a:prstGeom>
                  </pic:spPr>
                </pic:pic>
              </a:graphicData>
            </a:graphic>
            <wp14:sizeRelH relativeFrom="page">
              <wp14:pctWidth>0</wp14:pctWidth>
            </wp14:sizeRelH>
            <wp14:sizeRelV relativeFrom="page">
              <wp14:pctHeight>0</wp14:pctHeight>
            </wp14:sizeRelV>
          </wp:anchor>
        </w:drawing>
      </w:r>
      <w:r w:rsidR="009774C5">
        <w:rPr>
          <w:noProof/>
          <w:szCs w:val="24"/>
          <w:lang w:eastAsia="en-GB"/>
        </w:rPr>
        <w:drawing>
          <wp:anchor distT="36576" distB="36576" distL="36576" distR="36576" simplePos="0" relativeHeight="251657728" behindDoc="0" locked="0" layoutInCell="1" allowOverlap="1">
            <wp:simplePos x="0" y="0"/>
            <wp:positionH relativeFrom="column">
              <wp:posOffset>33020</wp:posOffset>
            </wp:positionH>
            <wp:positionV relativeFrom="paragraph">
              <wp:posOffset>-245745</wp:posOffset>
            </wp:positionV>
            <wp:extent cx="1976755" cy="1039495"/>
            <wp:effectExtent l="1905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976755" cy="1039495"/>
                    </a:xfrm>
                    <a:prstGeom prst="rect">
                      <a:avLst/>
                    </a:prstGeom>
                    <a:noFill/>
                    <a:ln w="25400">
                      <a:miter lim="800000"/>
                      <a:headEnd/>
                      <a:tailEnd/>
                    </a:ln>
                  </pic:spPr>
                </pic:pic>
              </a:graphicData>
            </a:graphic>
          </wp:anchor>
        </w:drawing>
      </w:r>
    </w:p>
    <w:p w:rsidR="00101AA1" w:rsidRDefault="00101AA1" w:rsidP="00811FD7">
      <w:pPr>
        <w:rPr>
          <w:rFonts w:ascii="Calibri" w:hAnsi="Calibri"/>
          <w:bCs/>
          <w:noProof/>
          <w:sz w:val="20"/>
        </w:rPr>
      </w:pPr>
    </w:p>
    <w:p w:rsidR="00AB0E9D" w:rsidRPr="00101AA1" w:rsidRDefault="00AB0E9D" w:rsidP="00405999">
      <w:pPr>
        <w:rPr>
          <w:rFonts w:ascii="Calibri" w:hAnsi="Calibri"/>
          <w:bCs/>
          <w:noProof/>
          <w:sz w:val="20"/>
        </w:rPr>
      </w:pPr>
    </w:p>
    <w:p w:rsidR="002479EE" w:rsidRPr="002479EE" w:rsidRDefault="002479EE" w:rsidP="002479EE">
      <w:pPr>
        <w:pStyle w:val="NormalWeb"/>
        <w:jc w:val="center"/>
        <w:rPr>
          <w:rFonts w:asciiTheme="majorHAnsi" w:hAnsiTheme="majorHAnsi"/>
          <w:b/>
          <w:sz w:val="32"/>
          <w:szCs w:val="32"/>
          <w:u w:val="single"/>
        </w:rPr>
      </w:pPr>
      <w:r w:rsidRPr="002479EE">
        <w:rPr>
          <w:rFonts w:asciiTheme="majorHAnsi" w:hAnsiTheme="majorHAnsi"/>
          <w:b/>
          <w:sz w:val="32"/>
          <w:szCs w:val="32"/>
          <w:u w:val="single"/>
        </w:rPr>
        <w:t>Complaints Procedure</w:t>
      </w:r>
    </w:p>
    <w:p w:rsidR="002479EE" w:rsidRPr="002479EE" w:rsidRDefault="002479EE" w:rsidP="002479EE">
      <w:pPr>
        <w:pStyle w:val="NormalWeb"/>
        <w:ind w:left="720" w:hanging="720"/>
        <w:rPr>
          <w:rFonts w:asciiTheme="majorHAnsi" w:hAnsiTheme="majorHAnsi"/>
          <w:sz w:val="26"/>
          <w:szCs w:val="26"/>
        </w:rPr>
      </w:pPr>
      <w:r w:rsidRPr="002479EE">
        <w:rPr>
          <w:rFonts w:asciiTheme="majorHAnsi" w:hAnsiTheme="majorHAnsi"/>
          <w:sz w:val="26"/>
          <w:szCs w:val="26"/>
        </w:rPr>
        <w:t xml:space="preserve">1. </w:t>
      </w:r>
      <w:r>
        <w:rPr>
          <w:rFonts w:asciiTheme="majorHAnsi" w:hAnsiTheme="majorHAnsi"/>
          <w:sz w:val="26"/>
          <w:szCs w:val="26"/>
        </w:rPr>
        <w:tab/>
      </w:r>
      <w:r w:rsidRPr="002479EE">
        <w:rPr>
          <w:rFonts w:asciiTheme="majorHAnsi" w:hAnsiTheme="majorHAnsi"/>
          <w:sz w:val="26"/>
          <w:szCs w:val="26"/>
        </w:rPr>
        <w:t xml:space="preserve">We are always very keen to hear about your views and experience of our services. Clients, volunteers, employees and partners will be listened to with respect. Complaints will be taken seriously and dealt with quickly and thoroughly. </w:t>
      </w:r>
    </w:p>
    <w:p w:rsidR="002479EE" w:rsidRPr="002479EE" w:rsidRDefault="002479EE" w:rsidP="0017127E">
      <w:pPr>
        <w:pStyle w:val="NormalWeb"/>
        <w:ind w:left="720" w:hanging="720"/>
        <w:rPr>
          <w:rFonts w:asciiTheme="majorHAnsi" w:hAnsiTheme="majorHAnsi"/>
          <w:sz w:val="26"/>
          <w:szCs w:val="26"/>
        </w:rPr>
      </w:pPr>
      <w:r w:rsidRPr="002479EE">
        <w:rPr>
          <w:rFonts w:asciiTheme="majorHAnsi" w:hAnsiTheme="majorHAnsi"/>
          <w:sz w:val="26"/>
          <w:szCs w:val="26"/>
        </w:rPr>
        <w:t xml:space="preserve">2. </w:t>
      </w:r>
      <w:r>
        <w:rPr>
          <w:rFonts w:asciiTheme="majorHAnsi" w:hAnsiTheme="majorHAnsi"/>
          <w:sz w:val="26"/>
          <w:szCs w:val="26"/>
        </w:rPr>
        <w:tab/>
      </w:r>
      <w:r w:rsidRPr="002479EE">
        <w:rPr>
          <w:rFonts w:asciiTheme="majorHAnsi" w:hAnsiTheme="majorHAnsi"/>
          <w:sz w:val="26"/>
          <w:szCs w:val="26"/>
        </w:rPr>
        <w:t xml:space="preserve">Unwritten complaints will be dealt with by the relevant project worker to whom they are addressed. If the complainant is still not happy then they may contact the CEO at the KNS office 0121 </w:t>
      </w:r>
      <w:r w:rsidR="004305FB">
        <w:rPr>
          <w:rFonts w:asciiTheme="majorHAnsi" w:hAnsiTheme="majorHAnsi"/>
          <w:sz w:val="26"/>
          <w:szCs w:val="26"/>
        </w:rPr>
        <w:t>455 7524</w:t>
      </w:r>
      <w:r w:rsidR="001740F5">
        <w:rPr>
          <w:rFonts w:asciiTheme="majorHAnsi" w:hAnsiTheme="majorHAnsi"/>
          <w:sz w:val="26"/>
          <w:szCs w:val="26"/>
        </w:rPr>
        <w:t>.</w:t>
      </w:r>
    </w:p>
    <w:p w:rsidR="002479EE" w:rsidRPr="002479EE" w:rsidRDefault="002479EE" w:rsidP="002479EE">
      <w:pPr>
        <w:pStyle w:val="NormalWeb"/>
        <w:ind w:left="720" w:hanging="720"/>
        <w:rPr>
          <w:rFonts w:asciiTheme="majorHAnsi" w:hAnsiTheme="majorHAnsi"/>
          <w:sz w:val="26"/>
          <w:szCs w:val="26"/>
        </w:rPr>
      </w:pPr>
      <w:r w:rsidRPr="002479EE">
        <w:rPr>
          <w:rFonts w:asciiTheme="majorHAnsi" w:hAnsiTheme="majorHAnsi"/>
          <w:sz w:val="26"/>
          <w:szCs w:val="26"/>
        </w:rPr>
        <w:t xml:space="preserve">3. </w:t>
      </w:r>
      <w:r>
        <w:rPr>
          <w:rFonts w:asciiTheme="majorHAnsi" w:hAnsiTheme="majorHAnsi"/>
          <w:sz w:val="26"/>
          <w:szCs w:val="26"/>
        </w:rPr>
        <w:tab/>
      </w:r>
      <w:r w:rsidRPr="002479EE">
        <w:rPr>
          <w:rFonts w:asciiTheme="majorHAnsi" w:hAnsiTheme="majorHAnsi"/>
          <w:sz w:val="26"/>
          <w:szCs w:val="26"/>
        </w:rPr>
        <w:t>Should the complainant still not be happy with the action decided and want to take the complaint further, a written complaint should be sent to</w:t>
      </w:r>
      <w:r w:rsidR="001740F5">
        <w:rPr>
          <w:rFonts w:asciiTheme="majorHAnsi" w:hAnsiTheme="majorHAnsi"/>
          <w:sz w:val="26"/>
          <w:szCs w:val="26"/>
        </w:rPr>
        <w:t xml:space="preserve">: </w:t>
      </w:r>
      <w:bookmarkStart w:id="0" w:name="_GoBack"/>
      <w:bookmarkEnd w:id="0"/>
      <w:r w:rsidR="00BE77AE">
        <w:rPr>
          <w:rFonts w:asciiTheme="majorHAnsi" w:hAnsiTheme="majorHAnsi"/>
          <w:sz w:val="26"/>
          <w:szCs w:val="26"/>
        </w:rPr>
        <w:fldChar w:fldCharType="begin"/>
      </w:r>
      <w:r w:rsidR="00BE77AE">
        <w:rPr>
          <w:rFonts w:asciiTheme="majorHAnsi" w:hAnsiTheme="majorHAnsi"/>
          <w:sz w:val="26"/>
          <w:szCs w:val="26"/>
        </w:rPr>
        <w:instrText xml:space="preserve"> HYPERLINK "mailto:</w:instrText>
      </w:r>
      <w:r w:rsidR="00BE77AE" w:rsidRPr="00BE77AE">
        <w:rPr>
          <w:rFonts w:asciiTheme="majorHAnsi" w:hAnsiTheme="majorHAnsi"/>
          <w:sz w:val="26"/>
          <w:szCs w:val="26"/>
        </w:rPr>
        <w:instrText>harry.naylor@karisneighbourscheme.org</w:instrText>
      </w:r>
      <w:r w:rsidR="00BE77AE">
        <w:rPr>
          <w:rFonts w:asciiTheme="majorHAnsi" w:hAnsiTheme="majorHAnsi"/>
          <w:sz w:val="26"/>
          <w:szCs w:val="26"/>
        </w:rPr>
        <w:instrText xml:space="preserve">" </w:instrText>
      </w:r>
      <w:r w:rsidR="00BE77AE">
        <w:rPr>
          <w:rFonts w:asciiTheme="majorHAnsi" w:hAnsiTheme="majorHAnsi"/>
          <w:sz w:val="26"/>
          <w:szCs w:val="26"/>
        </w:rPr>
        <w:fldChar w:fldCharType="separate"/>
      </w:r>
      <w:r w:rsidR="00BE77AE" w:rsidRPr="00596ACE">
        <w:rPr>
          <w:rStyle w:val="Hyperlink"/>
          <w:rFonts w:asciiTheme="majorHAnsi" w:hAnsiTheme="majorHAnsi"/>
          <w:sz w:val="26"/>
          <w:szCs w:val="26"/>
        </w:rPr>
        <w:t>harry.naylor@karisneighbourscheme.org</w:t>
      </w:r>
      <w:r w:rsidR="00BE77AE">
        <w:rPr>
          <w:rFonts w:asciiTheme="majorHAnsi" w:hAnsiTheme="majorHAnsi"/>
          <w:sz w:val="26"/>
          <w:szCs w:val="26"/>
        </w:rPr>
        <w:fldChar w:fldCharType="end"/>
      </w:r>
      <w:r w:rsidR="001740F5">
        <w:rPr>
          <w:rFonts w:asciiTheme="majorHAnsi" w:hAnsiTheme="majorHAnsi"/>
          <w:sz w:val="26"/>
          <w:szCs w:val="26"/>
        </w:rPr>
        <w:t xml:space="preserve"> or by post to: </w:t>
      </w:r>
    </w:p>
    <w:p w:rsidR="002479EE" w:rsidRPr="002479EE" w:rsidRDefault="002479EE" w:rsidP="002479EE">
      <w:pPr>
        <w:pStyle w:val="NormalWeb"/>
        <w:spacing w:before="0" w:beforeAutospacing="0" w:after="0" w:afterAutospacing="0"/>
        <w:ind w:left="1440" w:hanging="720"/>
        <w:rPr>
          <w:rFonts w:asciiTheme="majorHAnsi" w:hAnsiTheme="majorHAnsi"/>
          <w:sz w:val="26"/>
          <w:szCs w:val="26"/>
        </w:rPr>
      </w:pPr>
      <w:r w:rsidRPr="002479EE">
        <w:rPr>
          <w:rFonts w:asciiTheme="majorHAnsi" w:hAnsiTheme="majorHAnsi"/>
          <w:sz w:val="26"/>
          <w:szCs w:val="26"/>
        </w:rPr>
        <w:t xml:space="preserve">Complaints </w:t>
      </w:r>
    </w:p>
    <w:p w:rsidR="002479EE" w:rsidRPr="002479EE" w:rsidRDefault="002479EE" w:rsidP="002479EE">
      <w:pPr>
        <w:pStyle w:val="NormalWeb"/>
        <w:spacing w:before="0" w:beforeAutospacing="0" w:after="0" w:afterAutospacing="0"/>
        <w:ind w:left="1440" w:hanging="720"/>
        <w:rPr>
          <w:rFonts w:asciiTheme="majorHAnsi" w:hAnsiTheme="majorHAnsi"/>
          <w:sz w:val="26"/>
          <w:szCs w:val="26"/>
        </w:rPr>
      </w:pPr>
      <w:r w:rsidRPr="002479EE">
        <w:rPr>
          <w:rFonts w:asciiTheme="majorHAnsi" w:hAnsiTheme="majorHAnsi"/>
          <w:sz w:val="26"/>
          <w:szCs w:val="26"/>
        </w:rPr>
        <w:t xml:space="preserve">Karis Neighbour Scheme </w:t>
      </w:r>
    </w:p>
    <w:p w:rsidR="002479EE" w:rsidRPr="002479EE" w:rsidRDefault="002479EE" w:rsidP="002479EE">
      <w:pPr>
        <w:pStyle w:val="NormalWeb"/>
        <w:spacing w:before="0" w:beforeAutospacing="0" w:after="0" w:afterAutospacing="0"/>
        <w:ind w:left="1440" w:hanging="720"/>
        <w:rPr>
          <w:rFonts w:asciiTheme="majorHAnsi" w:hAnsiTheme="majorHAnsi"/>
          <w:sz w:val="26"/>
          <w:szCs w:val="26"/>
        </w:rPr>
      </w:pPr>
      <w:r w:rsidRPr="002479EE">
        <w:rPr>
          <w:rFonts w:asciiTheme="majorHAnsi" w:hAnsiTheme="majorHAnsi"/>
          <w:sz w:val="26"/>
          <w:szCs w:val="26"/>
        </w:rPr>
        <w:t xml:space="preserve">c/o Church of the Redeemer </w:t>
      </w:r>
    </w:p>
    <w:p w:rsidR="002479EE" w:rsidRPr="002479EE" w:rsidRDefault="002479EE" w:rsidP="002479EE">
      <w:pPr>
        <w:pStyle w:val="NormalWeb"/>
        <w:spacing w:before="0" w:beforeAutospacing="0" w:after="0" w:afterAutospacing="0"/>
        <w:ind w:left="1440" w:hanging="720"/>
        <w:rPr>
          <w:rFonts w:asciiTheme="majorHAnsi" w:hAnsiTheme="majorHAnsi"/>
          <w:sz w:val="26"/>
          <w:szCs w:val="26"/>
        </w:rPr>
      </w:pPr>
      <w:r w:rsidRPr="002479EE">
        <w:rPr>
          <w:rFonts w:asciiTheme="majorHAnsi" w:hAnsiTheme="majorHAnsi"/>
          <w:sz w:val="26"/>
          <w:szCs w:val="26"/>
        </w:rPr>
        <w:t xml:space="preserve">Monument Road </w:t>
      </w:r>
    </w:p>
    <w:p w:rsidR="002479EE" w:rsidRPr="002479EE" w:rsidRDefault="002479EE" w:rsidP="002479EE">
      <w:pPr>
        <w:pStyle w:val="NormalWeb"/>
        <w:spacing w:before="0" w:beforeAutospacing="0" w:after="0" w:afterAutospacing="0"/>
        <w:ind w:left="1440" w:hanging="720"/>
        <w:rPr>
          <w:rFonts w:asciiTheme="majorHAnsi" w:hAnsiTheme="majorHAnsi"/>
          <w:sz w:val="26"/>
          <w:szCs w:val="26"/>
        </w:rPr>
      </w:pPr>
      <w:r w:rsidRPr="002479EE">
        <w:rPr>
          <w:rFonts w:asciiTheme="majorHAnsi" w:hAnsiTheme="majorHAnsi"/>
          <w:sz w:val="26"/>
          <w:szCs w:val="26"/>
        </w:rPr>
        <w:t xml:space="preserve">Birmingham B16 8UU </w:t>
      </w:r>
    </w:p>
    <w:p w:rsidR="002479EE" w:rsidRPr="002479EE" w:rsidRDefault="002479EE" w:rsidP="002479EE">
      <w:pPr>
        <w:pStyle w:val="NormalWeb"/>
        <w:ind w:left="720" w:hanging="720"/>
        <w:rPr>
          <w:rFonts w:asciiTheme="majorHAnsi" w:hAnsiTheme="majorHAnsi"/>
          <w:sz w:val="26"/>
          <w:szCs w:val="26"/>
        </w:rPr>
      </w:pPr>
      <w:r w:rsidRPr="002479EE">
        <w:rPr>
          <w:rFonts w:asciiTheme="majorHAnsi" w:hAnsiTheme="majorHAnsi"/>
          <w:sz w:val="26"/>
          <w:szCs w:val="26"/>
        </w:rPr>
        <w:t xml:space="preserve">4. </w:t>
      </w:r>
      <w:r>
        <w:rPr>
          <w:rFonts w:asciiTheme="majorHAnsi" w:hAnsiTheme="majorHAnsi"/>
          <w:sz w:val="26"/>
          <w:szCs w:val="26"/>
        </w:rPr>
        <w:tab/>
      </w:r>
      <w:r w:rsidRPr="002479EE">
        <w:rPr>
          <w:rFonts w:asciiTheme="majorHAnsi" w:hAnsiTheme="majorHAnsi"/>
          <w:sz w:val="26"/>
          <w:szCs w:val="26"/>
        </w:rPr>
        <w:t xml:space="preserve">We will acknowledge receipt of your complaint within 2 working weeks. The aim is to investigate your complaint properly and give you a reply within 28 days, setting out how the problem will be dealt with. If this is not possible, an interim response will be made informing you of the action taken to date or being considered. </w:t>
      </w:r>
    </w:p>
    <w:p w:rsidR="002479EE" w:rsidRPr="002479EE" w:rsidRDefault="002479EE" w:rsidP="002479EE">
      <w:pPr>
        <w:pStyle w:val="NormalWeb"/>
        <w:ind w:left="720" w:hanging="720"/>
        <w:rPr>
          <w:rFonts w:asciiTheme="majorHAnsi" w:hAnsiTheme="majorHAnsi"/>
          <w:sz w:val="26"/>
          <w:szCs w:val="26"/>
        </w:rPr>
      </w:pPr>
      <w:r w:rsidRPr="002479EE">
        <w:rPr>
          <w:rFonts w:asciiTheme="majorHAnsi" w:hAnsiTheme="majorHAnsi"/>
          <w:sz w:val="26"/>
          <w:szCs w:val="26"/>
        </w:rPr>
        <w:t xml:space="preserve">5. </w:t>
      </w:r>
      <w:r>
        <w:rPr>
          <w:rFonts w:asciiTheme="majorHAnsi" w:hAnsiTheme="majorHAnsi"/>
          <w:sz w:val="26"/>
          <w:szCs w:val="26"/>
        </w:rPr>
        <w:tab/>
      </w:r>
      <w:r w:rsidRPr="002479EE">
        <w:rPr>
          <w:rFonts w:asciiTheme="majorHAnsi" w:hAnsiTheme="majorHAnsi"/>
          <w:sz w:val="26"/>
          <w:szCs w:val="26"/>
        </w:rPr>
        <w:t xml:space="preserve">Should the person continue to feel that the complaint is not being dealt with effectively, KNS and the complainant will decide if an appropriate official body, such as ACAS or the Charity Commission, should be contacted to help resolve the problem. </w:t>
      </w:r>
    </w:p>
    <w:p w:rsidR="002479EE" w:rsidRPr="002479EE" w:rsidRDefault="002479EE" w:rsidP="002479EE">
      <w:pPr>
        <w:pStyle w:val="NormalWeb"/>
        <w:ind w:left="720" w:hanging="720"/>
        <w:rPr>
          <w:rFonts w:asciiTheme="majorHAnsi" w:hAnsiTheme="majorHAnsi"/>
          <w:sz w:val="26"/>
          <w:szCs w:val="26"/>
        </w:rPr>
      </w:pPr>
      <w:r w:rsidRPr="002479EE">
        <w:rPr>
          <w:rFonts w:asciiTheme="majorHAnsi" w:hAnsiTheme="majorHAnsi"/>
          <w:sz w:val="26"/>
          <w:szCs w:val="26"/>
        </w:rPr>
        <w:t xml:space="preserve">6. </w:t>
      </w:r>
      <w:r>
        <w:rPr>
          <w:rFonts w:asciiTheme="majorHAnsi" w:hAnsiTheme="majorHAnsi"/>
          <w:sz w:val="26"/>
          <w:szCs w:val="26"/>
        </w:rPr>
        <w:tab/>
      </w:r>
      <w:r w:rsidRPr="002479EE">
        <w:rPr>
          <w:rFonts w:asciiTheme="majorHAnsi" w:hAnsiTheme="majorHAnsi"/>
          <w:sz w:val="26"/>
          <w:szCs w:val="26"/>
        </w:rPr>
        <w:t xml:space="preserve">Please note that at any time, a client or volunteer has the right to withdraw from the Karis Neighbour Scheme and </w:t>
      </w:r>
      <w:r w:rsidR="004305FB">
        <w:rPr>
          <w:rFonts w:asciiTheme="majorHAnsi" w:hAnsiTheme="majorHAnsi"/>
          <w:sz w:val="26"/>
          <w:szCs w:val="26"/>
        </w:rPr>
        <w:t>Listening and Guidance</w:t>
      </w:r>
      <w:r w:rsidRPr="002479EE">
        <w:rPr>
          <w:rFonts w:asciiTheme="majorHAnsi" w:hAnsiTheme="majorHAnsi"/>
          <w:sz w:val="26"/>
          <w:szCs w:val="26"/>
        </w:rPr>
        <w:t xml:space="preserve"> projects. </w:t>
      </w:r>
    </w:p>
    <w:p w:rsidR="002479EE" w:rsidRPr="002479EE" w:rsidRDefault="002479EE" w:rsidP="002479EE">
      <w:pPr>
        <w:pStyle w:val="NormalWeb"/>
        <w:ind w:left="720" w:hanging="720"/>
        <w:rPr>
          <w:rFonts w:asciiTheme="majorHAnsi" w:hAnsiTheme="majorHAnsi"/>
          <w:sz w:val="26"/>
          <w:szCs w:val="26"/>
        </w:rPr>
      </w:pPr>
      <w:r w:rsidRPr="002479EE">
        <w:rPr>
          <w:rFonts w:asciiTheme="majorHAnsi" w:hAnsiTheme="majorHAnsi"/>
          <w:sz w:val="26"/>
          <w:szCs w:val="26"/>
        </w:rPr>
        <w:t xml:space="preserve">7. </w:t>
      </w:r>
      <w:r>
        <w:rPr>
          <w:rFonts w:asciiTheme="majorHAnsi" w:hAnsiTheme="majorHAnsi"/>
          <w:sz w:val="26"/>
          <w:szCs w:val="26"/>
        </w:rPr>
        <w:tab/>
      </w:r>
      <w:r w:rsidRPr="002479EE">
        <w:rPr>
          <w:rFonts w:asciiTheme="majorHAnsi" w:hAnsiTheme="majorHAnsi"/>
          <w:sz w:val="26"/>
          <w:szCs w:val="26"/>
        </w:rPr>
        <w:t xml:space="preserve">The person making the complaint will be kept informed of progress at all stages. </w:t>
      </w:r>
    </w:p>
    <w:p w:rsidR="002479EE" w:rsidRPr="002479EE" w:rsidRDefault="002479EE" w:rsidP="002479EE">
      <w:pPr>
        <w:pStyle w:val="NormalWeb"/>
        <w:ind w:left="720" w:hanging="720"/>
        <w:rPr>
          <w:rFonts w:asciiTheme="majorHAnsi" w:hAnsiTheme="majorHAnsi"/>
          <w:sz w:val="26"/>
          <w:szCs w:val="26"/>
        </w:rPr>
      </w:pPr>
      <w:r w:rsidRPr="002479EE">
        <w:rPr>
          <w:rFonts w:asciiTheme="majorHAnsi" w:hAnsiTheme="majorHAnsi"/>
          <w:sz w:val="26"/>
          <w:szCs w:val="26"/>
        </w:rPr>
        <w:t xml:space="preserve">8. </w:t>
      </w:r>
      <w:r>
        <w:rPr>
          <w:rFonts w:asciiTheme="majorHAnsi" w:hAnsiTheme="majorHAnsi"/>
          <w:sz w:val="26"/>
          <w:szCs w:val="26"/>
        </w:rPr>
        <w:tab/>
      </w:r>
      <w:r w:rsidRPr="002479EE">
        <w:rPr>
          <w:rFonts w:asciiTheme="majorHAnsi" w:hAnsiTheme="majorHAnsi"/>
          <w:sz w:val="26"/>
          <w:szCs w:val="26"/>
        </w:rPr>
        <w:t xml:space="preserve">All complaints will be treated in a private and confidential manner and </w:t>
      </w:r>
      <w:r w:rsidRPr="002F341B">
        <w:rPr>
          <w:rFonts w:asciiTheme="majorHAnsi" w:hAnsiTheme="majorHAnsi"/>
          <w:sz w:val="26"/>
          <w:szCs w:val="26"/>
        </w:rPr>
        <w:t xml:space="preserve">stored according to our </w:t>
      </w:r>
      <w:r w:rsidR="0017127E">
        <w:rPr>
          <w:rFonts w:asciiTheme="majorHAnsi" w:hAnsiTheme="majorHAnsi"/>
          <w:sz w:val="26"/>
          <w:szCs w:val="26"/>
        </w:rPr>
        <w:t>Priva</w:t>
      </w:r>
      <w:r w:rsidR="0017127E" w:rsidRPr="0017127E">
        <w:rPr>
          <w:rFonts w:asciiTheme="majorHAnsi" w:hAnsiTheme="majorHAnsi"/>
          <w:sz w:val="26"/>
          <w:szCs w:val="26"/>
        </w:rPr>
        <w:t xml:space="preserve">cy and </w:t>
      </w:r>
      <w:r w:rsidRPr="0017127E">
        <w:rPr>
          <w:rFonts w:asciiTheme="majorHAnsi" w:hAnsiTheme="majorHAnsi"/>
          <w:sz w:val="26"/>
          <w:szCs w:val="26"/>
        </w:rPr>
        <w:t xml:space="preserve">Data Protection </w:t>
      </w:r>
      <w:r w:rsidR="0017127E" w:rsidRPr="0017127E">
        <w:rPr>
          <w:rFonts w:asciiTheme="majorHAnsi" w:hAnsiTheme="majorHAnsi"/>
          <w:sz w:val="26"/>
          <w:szCs w:val="26"/>
        </w:rPr>
        <w:t>Policy</w:t>
      </w:r>
      <w:r w:rsidRPr="002F341B">
        <w:rPr>
          <w:rFonts w:asciiTheme="majorHAnsi" w:hAnsiTheme="majorHAnsi"/>
          <w:sz w:val="26"/>
          <w:szCs w:val="26"/>
        </w:rPr>
        <w:t xml:space="preserve">. </w:t>
      </w:r>
      <w:r w:rsidR="00086183" w:rsidRPr="002F341B">
        <w:rPr>
          <w:rFonts w:asciiTheme="majorHAnsi" w:hAnsiTheme="majorHAnsi"/>
          <w:sz w:val="26"/>
          <w:szCs w:val="26"/>
        </w:rPr>
        <w:t>The CEO will keep a log of all complaints and outcomes.</w:t>
      </w:r>
      <w:r w:rsidR="00086183">
        <w:rPr>
          <w:rFonts w:asciiTheme="majorHAnsi" w:hAnsiTheme="majorHAnsi"/>
          <w:sz w:val="26"/>
          <w:szCs w:val="26"/>
        </w:rPr>
        <w:t xml:space="preserve"> </w:t>
      </w:r>
    </w:p>
    <w:p w:rsidR="004305FB" w:rsidRDefault="004305FB" w:rsidP="002479EE">
      <w:pPr>
        <w:pStyle w:val="NormalWeb"/>
        <w:rPr>
          <w:rFonts w:asciiTheme="majorHAnsi" w:hAnsiTheme="majorHAnsi"/>
          <w:b/>
        </w:rPr>
      </w:pPr>
    </w:p>
    <w:p w:rsidR="000404C2" w:rsidRPr="00086183" w:rsidRDefault="002479EE" w:rsidP="002479EE">
      <w:pPr>
        <w:pStyle w:val="NormalWeb"/>
        <w:rPr>
          <w:rFonts w:ascii="Arial" w:hAnsi="Arial" w:cs="Arial"/>
          <w:bCs/>
          <w:color w:val="FF0000"/>
          <w:sz w:val="22"/>
          <w:szCs w:val="22"/>
        </w:rPr>
      </w:pPr>
      <w:r w:rsidRPr="00086183">
        <w:rPr>
          <w:rFonts w:asciiTheme="majorHAnsi" w:hAnsiTheme="majorHAnsi"/>
          <w:b/>
          <w:color w:val="FF0000"/>
        </w:rPr>
        <w:t xml:space="preserve">Review Date: </w:t>
      </w:r>
      <w:r w:rsidR="004305FB" w:rsidRPr="00086183">
        <w:rPr>
          <w:rFonts w:asciiTheme="majorHAnsi" w:hAnsiTheme="majorHAnsi"/>
          <w:b/>
          <w:color w:val="FF0000"/>
        </w:rPr>
        <w:t xml:space="preserve">last updated </w:t>
      </w:r>
      <w:r w:rsidR="00F715FF">
        <w:rPr>
          <w:rFonts w:asciiTheme="majorHAnsi" w:hAnsiTheme="majorHAnsi"/>
          <w:b/>
          <w:color w:val="FF0000"/>
        </w:rPr>
        <w:t>January 202</w:t>
      </w:r>
      <w:r w:rsidR="0017127E">
        <w:rPr>
          <w:rFonts w:asciiTheme="majorHAnsi" w:hAnsiTheme="majorHAnsi"/>
          <w:b/>
          <w:color w:val="FF0000"/>
        </w:rPr>
        <w:t>1</w:t>
      </w:r>
    </w:p>
    <w:sectPr w:rsidR="000404C2" w:rsidRPr="00086183" w:rsidSect="00AB0E9D">
      <w:footerReference w:type="even" r:id="rId12"/>
      <w:footerReference w:type="default" r:id="rId13"/>
      <w:pgSz w:w="11900" w:h="16840"/>
      <w:pgMar w:top="851" w:right="1694" w:bottom="426" w:left="1418" w:header="720" w:footer="720" w:gutter="0"/>
      <w:paperSrc w:first="24792" w:other="24792"/>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3C" w:rsidRDefault="000D053C">
      <w:r>
        <w:separator/>
      </w:r>
    </w:p>
  </w:endnote>
  <w:endnote w:type="continuationSeparator" w:id="0">
    <w:p w:rsidR="000D053C" w:rsidRDefault="000D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CB" w:rsidRDefault="00AB3AA6" w:rsidP="00FB67D6">
    <w:pPr>
      <w:pStyle w:val="Footer"/>
      <w:framePr w:wrap="around" w:vAnchor="text" w:hAnchor="margin" w:xAlign="center" w:y="1"/>
      <w:rPr>
        <w:rStyle w:val="PageNumber"/>
      </w:rPr>
    </w:pPr>
    <w:r>
      <w:rPr>
        <w:rStyle w:val="PageNumber"/>
      </w:rPr>
      <w:fldChar w:fldCharType="begin"/>
    </w:r>
    <w:r w:rsidR="009811CB">
      <w:rPr>
        <w:rStyle w:val="PageNumber"/>
      </w:rPr>
      <w:instrText xml:space="preserve">PAGE  </w:instrText>
    </w:r>
    <w:r>
      <w:rPr>
        <w:rStyle w:val="PageNumber"/>
      </w:rPr>
      <w:fldChar w:fldCharType="end"/>
    </w:r>
  </w:p>
  <w:p w:rsidR="009811CB" w:rsidRDefault="009811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CB" w:rsidRDefault="00AB3AA6" w:rsidP="00FB67D6">
    <w:pPr>
      <w:pStyle w:val="Footer"/>
      <w:framePr w:wrap="around" w:vAnchor="text" w:hAnchor="margin" w:xAlign="center" w:y="1"/>
      <w:rPr>
        <w:rStyle w:val="PageNumber"/>
      </w:rPr>
    </w:pPr>
    <w:r>
      <w:rPr>
        <w:rStyle w:val="PageNumber"/>
      </w:rPr>
      <w:fldChar w:fldCharType="begin"/>
    </w:r>
    <w:r w:rsidR="009811CB">
      <w:rPr>
        <w:rStyle w:val="PageNumber"/>
      </w:rPr>
      <w:instrText xml:space="preserve">PAGE  </w:instrText>
    </w:r>
    <w:r>
      <w:rPr>
        <w:rStyle w:val="PageNumber"/>
      </w:rPr>
      <w:fldChar w:fldCharType="separate"/>
    </w:r>
    <w:r w:rsidR="0017127E">
      <w:rPr>
        <w:rStyle w:val="PageNumber"/>
        <w:noProof/>
      </w:rPr>
      <w:t>2</w:t>
    </w:r>
    <w:r>
      <w:rPr>
        <w:rStyle w:val="PageNumber"/>
      </w:rPr>
      <w:fldChar w:fldCharType="end"/>
    </w:r>
  </w:p>
  <w:p w:rsidR="009811CB" w:rsidRDefault="009811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3C" w:rsidRDefault="000D053C">
      <w:r>
        <w:separator/>
      </w:r>
    </w:p>
  </w:footnote>
  <w:footnote w:type="continuationSeparator" w:id="0">
    <w:p w:rsidR="000D053C" w:rsidRDefault="000D05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049B6"/>
    <w:multiLevelType w:val="hybridMultilevel"/>
    <w:tmpl w:val="1A1E5CA8"/>
    <w:lvl w:ilvl="0" w:tplc="E4C4B50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04A03"/>
    <w:multiLevelType w:val="multilevel"/>
    <w:tmpl w:val="07EC2B34"/>
    <w:lvl w:ilvl="0">
      <w:start w:val="1"/>
      <w:numFmt w:val="decimal"/>
      <w:lvlText w:val="%1."/>
      <w:lvlJc w:val="left"/>
      <w:pPr>
        <w:tabs>
          <w:tab w:val="num" w:pos="680"/>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A5305E"/>
    <w:multiLevelType w:val="hybridMultilevel"/>
    <w:tmpl w:val="89202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FE350E"/>
    <w:multiLevelType w:val="hybridMultilevel"/>
    <w:tmpl w:val="13DAD160"/>
    <w:lvl w:ilvl="0" w:tplc="E4C4B50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25849"/>
    <w:multiLevelType w:val="hybridMultilevel"/>
    <w:tmpl w:val="2A86D0B4"/>
    <w:lvl w:ilvl="0" w:tplc="CDF00390">
      <w:start w:val="1"/>
      <w:numFmt w:val="decimal"/>
      <w:lvlText w:val="%1."/>
      <w:lvlJc w:val="left"/>
      <w:pPr>
        <w:tabs>
          <w:tab w:val="num" w:pos="680"/>
        </w:tabs>
        <w:ind w:left="0" w:firstLine="0"/>
      </w:pPr>
      <w:rPr>
        <w:rFonts w:hint="default"/>
      </w:rPr>
    </w:lvl>
    <w:lvl w:ilvl="1" w:tplc="E4C4B504">
      <w:start w:val="1"/>
      <w:numFmt w:val="bullet"/>
      <w:lvlText w:val=""/>
      <w:lvlJc w:val="left"/>
      <w:pPr>
        <w:tabs>
          <w:tab w:val="num" w:pos="1440"/>
        </w:tabs>
        <w:ind w:left="1440" w:hanging="360"/>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C2EB3"/>
    <w:multiLevelType w:val="hybridMultilevel"/>
    <w:tmpl w:val="88605D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9D4B96"/>
    <w:multiLevelType w:val="hybridMultilevel"/>
    <w:tmpl w:val="F42E17A0"/>
    <w:lvl w:ilvl="0" w:tplc="99BEB696">
      <w:start w:val="1"/>
      <w:numFmt w:val="bullet"/>
      <w:lvlText w:val=""/>
      <w:lvlJc w:val="left"/>
      <w:pPr>
        <w:tabs>
          <w:tab w:val="num" w:pos="2520"/>
        </w:tabs>
        <w:ind w:left="25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83FCD"/>
    <w:multiLevelType w:val="hybridMultilevel"/>
    <w:tmpl w:val="D77086F8"/>
    <w:lvl w:ilvl="0" w:tplc="CE621E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A0FA7"/>
    <w:multiLevelType w:val="hybridMultilevel"/>
    <w:tmpl w:val="5A364272"/>
    <w:lvl w:ilvl="0" w:tplc="E4C4B504">
      <w:start w:val="1"/>
      <w:numFmt w:val="bullet"/>
      <w:lvlText w:val=""/>
      <w:lvlJc w:val="left"/>
      <w:pPr>
        <w:tabs>
          <w:tab w:val="num" w:pos="2520"/>
        </w:tabs>
        <w:ind w:left="2520" w:hanging="360"/>
      </w:pPr>
      <w:rPr>
        <w:rFonts w:ascii="Symbol" w:hAnsi="Symbol" w:hint="default"/>
        <w:color w:val="auto"/>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F3E4D1E"/>
    <w:multiLevelType w:val="hybridMultilevel"/>
    <w:tmpl w:val="9C06167C"/>
    <w:lvl w:ilvl="0" w:tplc="E4C4B50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20DF4"/>
    <w:multiLevelType w:val="hybridMultilevel"/>
    <w:tmpl w:val="0074D0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44444B6"/>
    <w:multiLevelType w:val="hybridMultilevel"/>
    <w:tmpl w:val="89286442"/>
    <w:lvl w:ilvl="0" w:tplc="CE621E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35F93"/>
    <w:multiLevelType w:val="hybridMultilevel"/>
    <w:tmpl w:val="F2589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496E7A"/>
    <w:multiLevelType w:val="hybridMultilevel"/>
    <w:tmpl w:val="FFC6EDCA"/>
    <w:lvl w:ilvl="0" w:tplc="0409000F">
      <w:start w:val="1"/>
      <w:numFmt w:val="decimal"/>
      <w:lvlText w:val="%1."/>
      <w:lvlJc w:val="left"/>
      <w:pPr>
        <w:tabs>
          <w:tab w:val="num" w:pos="784"/>
        </w:tabs>
        <w:ind w:left="784" w:hanging="360"/>
      </w:p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5" w15:restartNumberingAfterBreak="0">
    <w:nsid w:val="370C7EDC"/>
    <w:multiLevelType w:val="hybridMultilevel"/>
    <w:tmpl w:val="E6B0997E"/>
    <w:lvl w:ilvl="0" w:tplc="0409000F">
      <w:start w:val="1"/>
      <w:numFmt w:val="decimal"/>
      <w:lvlText w:val="%1."/>
      <w:lvlJc w:val="left"/>
      <w:pPr>
        <w:tabs>
          <w:tab w:val="num" w:pos="720"/>
        </w:tabs>
        <w:ind w:left="720" w:hanging="360"/>
      </w:pPr>
    </w:lvl>
    <w:lvl w:ilvl="1" w:tplc="E4C4B504">
      <w:start w:val="1"/>
      <w:numFmt w:val="bullet"/>
      <w:lvlText w:val=""/>
      <w:lvlJc w:val="left"/>
      <w:pPr>
        <w:tabs>
          <w:tab w:val="num" w:pos="1440"/>
        </w:tabs>
        <w:ind w:left="1440" w:hanging="360"/>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E606EC"/>
    <w:multiLevelType w:val="hybridMultilevel"/>
    <w:tmpl w:val="788AD5E4"/>
    <w:lvl w:ilvl="0" w:tplc="E4C4B50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07AED"/>
    <w:multiLevelType w:val="multilevel"/>
    <w:tmpl w:val="384072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D4C4C"/>
    <w:multiLevelType w:val="hybridMultilevel"/>
    <w:tmpl w:val="860010A0"/>
    <w:lvl w:ilvl="0" w:tplc="99BEB696">
      <w:start w:val="1"/>
      <w:numFmt w:val="bullet"/>
      <w:lvlText w:val=""/>
      <w:lvlJc w:val="left"/>
      <w:pPr>
        <w:tabs>
          <w:tab w:val="num" w:pos="2520"/>
        </w:tabs>
        <w:ind w:left="25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D00D02"/>
    <w:multiLevelType w:val="hybridMultilevel"/>
    <w:tmpl w:val="7632C3B8"/>
    <w:lvl w:ilvl="0" w:tplc="ED6025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E57F5"/>
    <w:multiLevelType w:val="hybridMultilevel"/>
    <w:tmpl w:val="2E503A82"/>
    <w:lvl w:ilvl="0" w:tplc="E4C4B50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E03B6"/>
    <w:multiLevelType w:val="hybridMultilevel"/>
    <w:tmpl w:val="27A8D570"/>
    <w:lvl w:ilvl="0" w:tplc="99BEB696">
      <w:start w:val="1"/>
      <w:numFmt w:val="bullet"/>
      <w:lvlText w:val=""/>
      <w:lvlJc w:val="left"/>
      <w:pPr>
        <w:tabs>
          <w:tab w:val="num" w:pos="3600"/>
        </w:tabs>
        <w:ind w:left="3600" w:hanging="360"/>
      </w:pPr>
      <w:rPr>
        <w:rFonts w:ascii="Symbol" w:hAnsi="Symbol" w:hint="default"/>
        <w:color w:val="auto"/>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5A51B20"/>
    <w:multiLevelType w:val="hybridMultilevel"/>
    <w:tmpl w:val="E070CD02"/>
    <w:lvl w:ilvl="0" w:tplc="E4C4B504">
      <w:start w:val="1"/>
      <w:numFmt w:val="bullet"/>
      <w:lvlText w:val=""/>
      <w:lvlJc w:val="left"/>
      <w:pPr>
        <w:tabs>
          <w:tab w:val="num" w:pos="1440"/>
        </w:tabs>
        <w:ind w:left="1440" w:hanging="360"/>
      </w:pPr>
      <w:rPr>
        <w:rFonts w:ascii="Symbol" w:hAnsi="Symbol" w:hint="default"/>
        <w:color w:val="auto"/>
        <w:sz w:val="20"/>
        <w:szCs w:val="20"/>
      </w:rPr>
    </w:lvl>
    <w:lvl w:ilvl="1" w:tplc="988255B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FD76F4"/>
    <w:multiLevelType w:val="hybridMultilevel"/>
    <w:tmpl w:val="73E0B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E3301A"/>
    <w:multiLevelType w:val="hybridMultilevel"/>
    <w:tmpl w:val="384072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261CC"/>
    <w:multiLevelType w:val="hybridMultilevel"/>
    <w:tmpl w:val="21E6D6C8"/>
    <w:lvl w:ilvl="0" w:tplc="E4C4B504">
      <w:start w:val="1"/>
      <w:numFmt w:val="bullet"/>
      <w:lvlText w:val=""/>
      <w:lvlJc w:val="left"/>
      <w:pPr>
        <w:tabs>
          <w:tab w:val="num" w:pos="2520"/>
        </w:tabs>
        <w:ind w:left="2520" w:hanging="360"/>
      </w:pPr>
      <w:rPr>
        <w:rFonts w:ascii="Symbol" w:hAnsi="Symbol" w:hint="default"/>
        <w:color w:val="auto"/>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BC049A6"/>
    <w:multiLevelType w:val="hybridMultilevel"/>
    <w:tmpl w:val="3E4EBFEA"/>
    <w:lvl w:ilvl="0" w:tplc="E4C4B50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E1C06"/>
    <w:multiLevelType w:val="hybridMultilevel"/>
    <w:tmpl w:val="AD041662"/>
    <w:lvl w:ilvl="0" w:tplc="E4C4B50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17"/>
  </w:num>
  <w:num w:numId="4">
    <w:abstractNumId w:val="8"/>
  </w:num>
  <w:num w:numId="5">
    <w:abstractNumId w:val="12"/>
  </w:num>
  <w:num w:numId="6">
    <w:abstractNumId w:val="14"/>
  </w:num>
  <w:num w:numId="7">
    <w:abstractNumId w:val="23"/>
  </w:num>
  <w:num w:numId="8">
    <w:abstractNumId w:val="5"/>
  </w:num>
  <w:num w:numId="9">
    <w:abstractNumId w:val="2"/>
  </w:num>
  <w:num w:numId="10">
    <w:abstractNumId w:val="10"/>
  </w:num>
  <w:num w:numId="11">
    <w:abstractNumId w:val="16"/>
  </w:num>
  <w:num w:numId="12">
    <w:abstractNumId w:val="4"/>
  </w:num>
  <w:num w:numId="13">
    <w:abstractNumId w:val="20"/>
  </w:num>
  <w:num w:numId="14">
    <w:abstractNumId w:val="27"/>
  </w:num>
  <w:num w:numId="15">
    <w:abstractNumId w:val="1"/>
  </w:num>
  <w:num w:numId="16">
    <w:abstractNumId w:val="15"/>
  </w:num>
  <w:num w:numId="17">
    <w:abstractNumId w:val="6"/>
  </w:num>
  <w:num w:numId="18">
    <w:abstractNumId w:val="3"/>
  </w:num>
  <w:num w:numId="19">
    <w:abstractNumId w:val="22"/>
  </w:num>
  <w:num w:numId="20">
    <w:abstractNumId w:val="11"/>
  </w:num>
  <w:num w:numId="21">
    <w:abstractNumId w:val="26"/>
  </w:num>
  <w:num w:numId="22">
    <w:abstractNumId w:val="25"/>
  </w:num>
  <w:num w:numId="23">
    <w:abstractNumId w:val="9"/>
  </w:num>
  <w:num w:numId="24">
    <w:abstractNumId w:val="7"/>
  </w:num>
  <w:num w:numId="25">
    <w:abstractNumId w:val="21"/>
  </w:num>
  <w:num w:numId="26">
    <w:abstractNumId w:val="18"/>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3A7"/>
    <w:rsid w:val="000370C5"/>
    <w:rsid w:val="000404C2"/>
    <w:rsid w:val="000730D6"/>
    <w:rsid w:val="00086183"/>
    <w:rsid w:val="000A641E"/>
    <w:rsid w:val="000D053C"/>
    <w:rsid w:val="00101AA1"/>
    <w:rsid w:val="00124380"/>
    <w:rsid w:val="001422DD"/>
    <w:rsid w:val="0017127E"/>
    <w:rsid w:val="001740F5"/>
    <w:rsid w:val="001C1924"/>
    <w:rsid w:val="001E5E08"/>
    <w:rsid w:val="00231636"/>
    <w:rsid w:val="00241BB7"/>
    <w:rsid w:val="002479EE"/>
    <w:rsid w:val="00273E48"/>
    <w:rsid w:val="002812C3"/>
    <w:rsid w:val="002C61BE"/>
    <w:rsid w:val="002D19B4"/>
    <w:rsid w:val="002F341B"/>
    <w:rsid w:val="00395931"/>
    <w:rsid w:val="003B12C4"/>
    <w:rsid w:val="00405999"/>
    <w:rsid w:val="00420A06"/>
    <w:rsid w:val="004305FB"/>
    <w:rsid w:val="00431530"/>
    <w:rsid w:val="00452ECF"/>
    <w:rsid w:val="004E2E20"/>
    <w:rsid w:val="005272ED"/>
    <w:rsid w:val="00555F90"/>
    <w:rsid w:val="005E48F0"/>
    <w:rsid w:val="00605A98"/>
    <w:rsid w:val="006231C9"/>
    <w:rsid w:val="00651E56"/>
    <w:rsid w:val="00681507"/>
    <w:rsid w:val="0069582D"/>
    <w:rsid w:val="00707235"/>
    <w:rsid w:val="007077AD"/>
    <w:rsid w:val="00741930"/>
    <w:rsid w:val="0078309F"/>
    <w:rsid w:val="007947B7"/>
    <w:rsid w:val="007E4FBC"/>
    <w:rsid w:val="00801A3B"/>
    <w:rsid w:val="00811FD7"/>
    <w:rsid w:val="008930F6"/>
    <w:rsid w:val="008B4631"/>
    <w:rsid w:val="0090264C"/>
    <w:rsid w:val="00907877"/>
    <w:rsid w:val="0091277C"/>
    <w:rsid w:val="00915929"/>
    <w:rsid w:val="00941247"/>
    <w:rsid w:val="009577E8"/>
    <w:rsid w:val="009774C5"/>
    <w:rsid w:val="009811CB"/>
    <w:rsid w:val="00987F40"/>
    <w:rsid w:val="009F7B15"/>
    <w:rsid w:val="00A76189"/>
    <w:rsid w:val="00A859C1"/>
    <w:rsid w:val="00AB0E9D"/>
    <w:rsid w:val="00AB3AA6"/>
    <w:rsid w:val="00B46CA2"/>
    <w:rsid w:val="00B53019"/>
    <w:rsid w:val="00BE2EC0"/>
    <w:rsid w:val="00BE77AE"/>
    <w:rsid w:val="00C523A7"/>
    <w:rsid w:val="00D16830"/>
    <w:rsid w:val="00D61E6F"/>
    <w:rsid w:val="00DF4BDF"/>
    <w:rsid w:val="00E0550C"/>
    <w:rsid w:val="00EF272B"/>
    <w:rsid w:val="00F372CB"/>
    <w:rsid w:val="00F715FF"/>
    <w:rsid w:val="00FB3159"/>
    <w:rsid w:val="00FB67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6CB17"/>
  <w15:docId w15:val="{C262B09E-7CF2-4A41-A464-533C7B68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523A7"/>
    <w:pPr>
      <w:ind w:left="284" w:hanging="284"/>
      <w:jc w:val="both"/>
    </w:pPr>
  </w:style>
  <w:style w:type="paragraph" w:styleId="BodyText">
    <w:name w:val="Body Text"/>
    <w:basedOn w:val="Normal"/>
    <w:rsid w:val="00C523A7"/>
    <w:pPr>
      <w:jc w:val="both"/>
    </w:pPr>
  </w:style>
  <w:style w:type="paragraph" w:styleId="Footer">
    <w:name w:val="footer"/>
    <w:basedOn w:val="Normal"/>
    <w:rsid w:val="00605A98"/>
    <w:pPr>
      <w:tabs>
        <w:tab w:val="center" w:pos="4320"/>
        <w:tab w:val="right" w:pos="8640"/>
      </w:tabs>
    </w:pPr>
  </w:style>
  <w:style w:type="character" w:styleId="PageNumber">
    <w:name w:val="page number"/>
    <w:basedOn w:val="DefaultParagraphFont"/>
    <w:rsid w:val="00605A98"/>
  </w:style>
  <w:style w:type="paragraph" w:styleId="BalloonText">
    <w:name w:val="Balloon Text"/>
    <w:basedOn w:val="Normal"/>
    <w:link w:val="BalloonTextChar"/>
    <w:uiPriority w:val="99"/>
    <w:semiHidden/>
    <w:unhideWhenUsed/>
    <w:rsid w:val="00101AA1"/>
    <w:rPr>
      <w:rFonts w:ascii="Tahoma" w:hAnsi="Tahoma" w:cs="Tahoma"/>
      <w:sz w:val="16"/>
      <w:szCs w:val="16"/>
    </w:rPr>
  </w:style>
  <w:style w:type="character" w:customStyle="1" w:styleId="BalloonTextChar">
    <w:name w:val="Balloon Text Char"/>
    <w:link w:val="BalloonText"/>
    <w:uiPriority w:val="99"/>
    <w:semiHidden/>
    <w:rsid w:val="00101AA1"/>
    <w:rPr>
      <w:rFonts w:ascii="Tahoma" w:hAnsi="Tahoma" w:cs="Tahoma"/>
      <w:sz w:val="16"/>
      <w:szCs w:val="16"/>
      <w:lang w:eastAsia="en-US"/>
    </w:rPr>
  </w:style>
  <w:style w:type="character" w:styleId="Hyperlink">
    <w:name w:val="Hyperlink"/>
    <w:uiPriority w:val="99"/>
    <w:unhideWhenUsed/>
    <w:rsid w:val="00101AA1"/>
    <w:rPr>
      <w:color w:val="0000FF"/>
      <w:u w:val="single"/>
    </w:rPr>
  </w:style>
  <w:style w:type="paragraph" w:styleId="ListParagraph">
    <w:name w:val="List Paragraph"/>
    <w:basedOn w:val="Normal"/>
    <w:uiPriority w:val="34"/>
    <w:qFormat/>
    <w:rsid w:val="00273E48"/>
    <w:pPr>
      <w:ind w:left="720"/>
    </w:pPr>
  </w:style>
  <w:style w:type="table" w:styleId="TableGrid">
    <w:name w:val="Table Grid"/>
    <w:basedOn w:val="TableNormal"/>
    <w:uiPriority w:val="59"/>
    <w:rsid w:val="0062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79EE"/>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2695">
      <w:bodyDiv w:val="1"/>
      <w:marLeft w:val="0"/>
      <w:marRight w:val="0"/>
      <w:marTop w:val="0"/>
      <w:marBottom w:val="0"/>
      <w:divBdr>
        <w:top w:val="none" w:sz="0" w:space="0" w:color="auto"/>
        <w:left w:val="none" w:sz="0" w:space="0" w:color="auto"/>
        <w:bottom w:val="none" w:sz="0" w:space="0" w:color="auto"/>
        <w:right w:val="none" w:sz="0" w:space="0" w:color="auto"/>
      </w:divBdr>
    </w:div>
    <w:div w:id="104498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5360672103747BC37B84D62AEE32A" ma:contentTypeVersion="12" ma:contentTypeDescription="Create a new document." ma:contentTypeScope="" ma:versionID="1e28e4473636514cf49e508f4b70b996">
  <xsd:schema xmlns:xsd="http://www.w3.org/2001/XMLSchema" xmlns:xs="http://www.w3.org/2001/XMLSchema" xmlns:p="http://schemas.microsoft.com/office/2006/metadata/properties" xmlns:ns2="ea16859d-85a7-412a-a8cc-1177c14b1287" xmlns:ns3="51c985ae-d65f-487e-881c-10c247c569a2" targetNamespace="http://schemas.microsoft.com/office/2006/metadata/properties" ma:root="true" ma:fieldsID="7d5b377d02a56eeeb04117bda86aa525" ns2:_="" ns3:_="">
    <xsd:import namespace="ea16859d-85a7-412a-a8cc-1177c14b1287"/>
    <xsd:import namespace="51c985ae-d65f-487e-881c-10c247c56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6859d-85a7-412a-a8cc-1177c14b1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985ae-d65f-487e-881c-10c247c569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E05BE-90AF-4A57-A998-764000745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8606E-367E-4776-A358-0949F6E4AA43}"/>
</file>

<file path=customXml/itemProps3.xml><?xml version="1.0" encoding="utf-8"?>
<ds:datastoreItem xmlns:ds="http://schemas.openxmlformats.org/officeDocument/2006/customXml" ds:itemID="{16DBE3A0-0EC2-4105-8D41-C6913BEC7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1884</CharactersWithSpaces>
  <SharedDoc>false</SharedDoc>
  <HLinks>
    <vt:vector size="6" baseType="variant">
      <vt:variant>
        <vt:i4>4980787</vt:i4>
      </vt:variant>
      <vt:variant>
        <vt:i4>0</vt:i4>
      </vt:variant>
      <vt:variant>
        <vt:i4>0</vt:i4>
      </vt:variant>
      <vt:variant>
        <vt:i4>5</vt:i4>
      </vt:variant>
      <vt:variant>
        <vt:lpwstr>mailto:becky.cuthbert@karisneighbourscheme.org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Naomi Cooper</cp:lastModifiedBy>
  <cp:revision>11</cp:revision>
  <cp:lastPrinted>2015-03-09T12:51:00Z</cp:lastPrinted>
  <dcterms:created xsi:type="dcterms:W3CDTF">2017-06-12T10:32:00Z</dcterms:created>
  <dcterms:modified xsi:type="dcterms:W3CDTF">2021-10-20T13:37:00Z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0x010100D3D5360672103747BC37B84D62AEE32A</vt:lpwstr>
  </property>
</Properties>
</file>